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EC" w:rsidRDefault="00F00AEC" w:rsidP="00F00AEC">
      <w:pPr>
        <w:spacing w:after="0"/>
        <w:rPr>
          <w:rFonts w:ascii="Perpetua" w:hAnsi="Perpetua" w:cs="Times New Roman"/>
        </w:rPr>
      </w:pPr>
    </w:p>
    <w:p w:rsidR="00F00AEC" w:rsidRPr="00F00AEC" w:rsidRDefault="00F00AEC" w:rsidP="00F00AEC">
      <w:pPr>
        <w:spacing w:after="0"/>
        <w:rPr>
          <w:rFonts w:ascii="Perpetua" w:hAnsi="Perpetua" w:cs="Times New Roman"/>
        </w:rPr>
      </w:pPr>
      <w:r w:rsidRPr="00631BD2">
        <w:rPr>
          <w:rFonts w:ascii="Perpetua" w:hAnsi="Perpetua" w:cs="Times New Roman"/>
        </w:rPr>
        <w:t>Sample resume of an attorney who transitioned to a Government Agency</w:t>
      </w:r>
    </w:p>
    <w:p w:rsidR="00EA39C0" w:rsidRPr="006401E3" w:rsidRDefault="00EA39C0" w:rsidP="00EA39C0">
      <w:pPr>
        <w:spacing w:after="0"/>
        <w:rPr>
          <w:rFonts w:ascii="Perpetua" w:hAnsi="Perpetua" w:cs="Times New Roman"/>
          <w:sz w:val="24"/>
          <w:szCs w:val="24"/>
        </w:rPr>
      </w:pPr>
    </w:p>
    <w:p w:rsidR="00EA39C0" w:rsidRPr="004767A7" w:rsidRDefault="00EA39C0" w:rsidP="00EA39C0">
      <w:pPr>
        <w:spacing w:after="0"/>
        <w:jc w:val="left"/>
        <w:rPr>
          <w:rFonts w:ascii="Perpetua" w:hAnsi="Perpetua" w:cs="Times New Roman"/>
          <w:b/>
          <w:sz w:val="26"/>
          <w:szCs w:val="26"/>
        </w:rPr>
      </w:pPr>
      <w:r w:rsidRPr="004767A7">
        <w:rPr>
          <w:rFonts w:ascii="Perpetua" w:hAnsi="Perpetua" w:cs="Times New Roman"/>
          <w:b/>
          <w:sz w:val="26"/>
          <w:szCs w:val="26"/>
        </w:rPr>
        <w:t>EXPERIENCE</w:t>
      </w:r>
    </w:p>
    <w:p w:rsidR="00EA39C0" w:rsidRPr="00631BD2" w:rsidRDefault="00EA39C0" w:rsidP="00EA39C0">
      <w:pPr>
        <w:spacing w:after="0"/>
        <w:jc w:val="left"/>
        <w:rPr>
          <w:rFonts w:ascii="Perpetua" w:hAnsi="Perpetua" w:cs="Times New Roman"/>
        </w:rPr>
      </w:pPr>
    </w:p>
    <w:p w:rsidR="00EA39C0" w:rsidRPr="004767A7" w:rsidRDefault="00EA39C0" w:rsidP="00EA39C0">
      <w:pPr>
        <w:spacing w:after="0"/>
        <w:jc w:val="left"/>
        <w:rPr>
          <w:rFonts w:ascii="Perpetua" w:hAnsi="Perpetua" w:cs="Times New Roman"/>
        </w:rPr>
      </w:pPr>
      <w:r w:rsidRPr="004767A7">
        <w:rPr>
          <w:rFonts w:ascii="Perpetua" w:hAnsi="Perpetua" w:cs="Times New Roman"/>
          <w:b/>
        </w:rPr>
        <w:t>Lion, Smith, Rose, Smith &amp; Lane</w:t>
      </w:r>
      <w:r w:rsidR="006401E3" w:rsidRPr="004767A7">
        <w:rPr>
          <w:rFonts w:ascii="Perpetua" w:hAnsi="Perpetua" w:cs="Times New Roman"/>
          <w:b/>
        </w:rPr>
        <w:t xml:space="preserve"> LLP</w:t>
      </w:r>
      <w:r w:rsidRPr="004767A7">
        <w:rPr>
          <w:rFonts w:ascii="Perpetua" w:hAnsi="Perpetua" w:cs="Times New Roman"/>
          <w:b/>
        </w:rPr>
        <w:t xml:space="preserve">, </w:t>
      </w:r>
      <w:r w:rsidRPr="004767A7">
        <w:rPr>
          <w:rFonts w:ascii="Perpetua" w:hAnsi="Perpetua" w:cs="Times New Roman"/>
        </w:rPr>
        <w:t>Boston, MA</w:t>
      </w:r>
    </w:p>
    <w:p w:rsidR="00EA39C0" w:rsidRPr="004767A7" w:rsidRDefault="009C5D3D" w:rsidP="00EA39C0">
      <w:pPr>
        <w:spacing w:after="0"/>
        <w:jc w:val="left"/>
        <w:rPr>
          <w:rFonts w:ascii="Perpetua" w:hAnsi="Perpetua" w:cs="Times New Roman"/>
        </w:rPr>
      </w:pPr>
      <w:r w:rsidRPr="004767A7">
        <w:rPr>
          <w:rFonts w:ascii="Perpetua" w:hAnsi="Perpetua" w:cs="Times New Roman"/>
        </w:rPr>
        <w:t>Litigation Counsel, 2</w:t>
      </w:r>
      <w:r w:rsidR="00EA39C0" w:rsidRPr="004767A7">
        <w:rPr>
          <w:rFonts w:ascii="Perpetua" w:hAnsi="Perpetua" w:cs="Times New Roman"/>
        </w:rPr>
        <w:t>011 – Present</w:t>
      </w:r>
    </w:p>
    <w:p w:rsidR="00EA39C0" w:rsidRPr="004767A7" w:rsidRDefault="00EA39C0" w:rsidP="00EA39C0">
      <w:pPr>
        <w:spacing w:after="0"/>
        <w:jc w:val="left"/>
        <w:rPr>
          <w:rFonts w:ascii="Perpetua" w:hAnsi="Perpetua" w:cs="Times New Roman"/>
        </w:rPr>
      </w:pPr>
      <w:r w:rsidRPr="004767A7">
        <w:rPr>
          <w:rFonts w:ascii="Perpetua" w:hAnsi="Perpetua" w:cs="Times New Roman"/>
        </w:rPr>
        <w:t xml:space="preserve">Litigation Associate, </w:t>
      </w:r>
      <w:r w:rsidR="009C5D3D" w:rsidRPr="004767A7">
        <w:rPr>
          <w:rFonts w:ascii="Perpetua" w:hAnsi="Perpetua" w:cs="Times New Roman"/>
        </w:rPr>
        <w:t>200</w:t>
      </w:r>
      <w:r w:rsidR="006401E3" w:rsidRPr="004767A7">
        <w:rPr>
          <w:rFonts w:ascii="Perpetua" w:hAnsi="Perpetua" w:cs="Times New Roman"/>
        </w:rPr>
        <w:t>5</w:t>
      </w:r>
      <w:r w:rsidRPr="004767A7">
        <w:rPr>
          <w:rFonts w:ascii="Perpetua" w:hAnsi="Perpetua" w:cs="Times New Roman"/>
        </w:rPr>
        <w:t xml:space="preserve"> -2011</w:t>
      </w:r>
    </w:p>
    <w:p w:rsidR="00EA39C0" w:rsidRPr="004767A7" w:rsidRDefault="00EA39C0" w:rsidP="00EA39C0">
      <w:pPr>
        <w:spacing w:after="0"/>
        <w:jc w:val="left"/>
        <w:rPr>
          <w:rFonts w:ascii="Perpetua" w:hAnsi="Perpetua" w:cs="Times New Roman"/>
        </w:rPr>
      </w:pPr>
      <w:r w:rsidRPr="004767A7">
        <w:rPr>
          <w:rFonts w:ascii="Perpetua" w:hAnsi="Perpetua" w:cs="Times New Roman"/>
        </w:rPr>
        <w:t>Summer Associate, Summer 2003</w:t>
      </w:r>
    </w:p>
    <w:p w:rsidR="00843FC4" w:rsidRPr="004767A7" w:rsidRDefault="00843FC4" w:rsidP="00EA39C0">
      <w:pPr>
        <w:spacing w:after="0"/>
        <w:jc w:val="left"/>
        <w:rPr>
          <w:rFonts w:ascii="Perpetua" w:hAnsi="Perpetua" w:cs="Times New Roman"/>
        </w:rPr>
      </w:pPr>
    </w:p>
    <w:p w:rsidR="00EA39C0" w:rsidRPr="004767A7" w:rsidRDefault="00EA39C0" w:rsidP="00EA39C0">
      <w:pPr>
        <w:spacing w:after="0"/>
        <w:jc w:val="left"/>
        <w:rPr>
          <w:rFonts w:ascii="Perpetua" w:hAnsi="Perpetua" w:cs="Times New Roman"/>
        </w:rPr>
      </w:pPr>
      <w:r w:rsidRPr="004767A7">
        <w:rPr>
          <w:rFonts w:ascii="Perpetua" w:hAnsi="Perpetua" w:cs="Times New Roman"/>
        </w:rPr>
        <w:t>Represent</w:t>
      </w:r>
      <w:r w:rsidR="00843FC4" w:rsidRPr="004767A7">
        <w:rPr>
          <w:rFonts w:ascii="Perpetua" w:hAnsi="Perpetua" w:cs="Times New Roman"/>
        </w:rPr>
        <w:t xml:space="preserve"> institutional and individual clients in complex civil litigation in federal and state courts</w:t>
      </w:r>
      <w:r w:rsidR="00500D0F">
        <w:rPr>
          <w:rFonts w:ascii="Perpetua" w:hAnsi="Perpetua" w:cs="Times New Roman"/>
        </w:rPr>
        <w:t>,</w:t>
      </w:r>
      <w:r w:rsidR="00843FC4" w:rsidRPr="004767A7">
        <w:rPr>
          <w:rFonts w:ascii="Perpetua" w:hAnsi="Perpetua" w:cs="Times New Roman"/>
        </w:rPr>
        <w:t xml:space="preserve"> as well as in internal and governmental investigations before Department of Justice, Department of the Interior, Federal Trade Commission, Federal Communications Commission and Congress</w:t>
      </w:r>
      <w:r w:rsidR="006401E3" w:rsidRPr="004767A7">
        <w:rPr>
          <w:rFonts w:ascii="Perpetua" w:hAnsi="Perpetua" w:cs="Times New Roman"/>
        </w:rPr>
        <w:t>.</w:t>
      </w:r>
    </w:p>
    <w:p w:rsidR="00EA39C0" w:rsidRPr="004767A7" w:rsidRDefault="00EA39C0" w:rsidP="00EA39C0">
      <w:pPr>
        <w:spacing w:after="0"/>
        <w:jc w:val="left"/>
        <w:rPr>
          <w:rFonts w:ascii="Perpetua" w:hAnsi="Perpetua" w:cs="Times New Roman"/>
        </w:rPr>
      </w:pPr>
    </w:p>
    <w:p w:rsidR="00EA39C0" w:rsidRPr="004767A7" w:rsidRDefault="00EA39C0" w:rsidP="00EA39C0">
      <w:pPr>
        <w:spacing w:after="0"/>
        <w:jc w:val="left"/>
        <w:rPr>
          <w:rFonts w:ascii="Perpetua" w:hAnsi="Perpetua" w:cs="Times New Roman"/>
          <w:u w:val="single"/>
        </w:rPr>
      </w:pPr>
      <w:r w:rsidRPr="004767A7">
        <w:rPr>
          <w:rFonts w:ascii="Perpetua" w:hAnsi="Perpetua" w:cs="Times New Roman"/>
          <w:u w:val="single"/>
        </w:rPr>
        <w:t>Complex Commercial Litigation</w:t>
      </w:r>
    </w:p>
    <w:p w:rsidR="00EA39C0" w:rsidRPr="004767A7" w:rsidRDefault="00EA39C0" w:rsidP="00EA39C0">
      <w:pPr>
        <w:pStyle w:val="ListParagraph"/>
        <w:numPr>
          <w:ilvl w:val="0"/>
          <w:numId w:val="1"/>
        </w:numPr>
        <w:spacing w:after="0"/>
        <w:jc w:val="left"/>
        <w:rPr>
          <w:rFonts w:ascii="Perpetua" w:hAnsi="Perpetua" w:cs="Times New Roman"/>
        </w:rPr>
      </w:pPr>
      <w:r w:rsidRPr="004767A7">
        <w:rPr>
          <w:rFonts w:ascii="Perpetua" w:hAnsi="Perpetua" w:cs="Times New Roman"/>
        </w:rPr>
        <w:t>Participated in successful federal district court trial resulting in multi-million dollar jury verdict for biomedical client in patent infringement suit</w:t>
      </w:r>
      <w:r w:rsidR="00500D0F">
        <w:rPr>
          <w:rFonts w:ascii="Perpetua" w:hAnsi="Perpetua" w:cs="Times New Roman"/>
        </w:rPr>
        <w:t>.</w:t>
      </w:r>
    </w:p>
    <w:p w:rsidR="00EA39C0" w:rsidRPr="004767A7" w:rsidRDefault="00EA39C0" w:rsidP="00EA39C0">
      <w:pPr>
        <w:pStyle w:val="ListParagraph"/>
        <w:numPr>
          <w:ilvl w:val="0"/>
          <w:numId w:val="1"/>
        </w:numPr>
        <w:spacing w:after="0"/>
        <w:jc w:val="left"/>
        <w:rPr>
          <w:rFonts w:ascii="Perpetua" w:hAnsi="Perpetua" w:cs="Times New Roman"/>
        </w:rPr>
      </w:pPr>
      <w:r w:rsidRPr="004767A7">
        <w:rPr>
          <w:rFonts w:ascii="Perpetua" w:hAnsi="Perpetua" w:cs="Times New Roman"/>
        </w:rPr>
        <w:t>Participated in successful international arbitration resulting in multi-million dollar award for French bank client in connection with independent investor Ponzi scheme</w:t>
      </w:r>
      <w:r w:rsidR="00500D0F">
        <w:rPr>
          <w:rFonts w:ascii="Perpetua" w:hAnsi="Perpetua" w:cs="Times New Roman"/>
        </w:rPr>
        <w:t>.</w:t>
      </w:r>
    </w:p>
    <w:p w:rsidR="00EA39C0" w:rsidRPr="004767A7" w:rsidRDefault="00EA39C0" w:rsidP="00EA39C0">
      <w:pPr>
        <w:pStyle w:val="ListParagraph"/>
        <w:numPr>
          <w:ilvl w:val="0"/>
          <w:numId w:val="1"/>
        </w:numPr>
        <w:spacing w:after="0"/>
        <w:jc w:val="left"/>
        <w:rPr>
          <w:rFonts w:ascii="Perpetua" w:hAnsi="Perpetua" w:cs="Times New Roman"/>
        </w:rPr>
      </w:pPr>
      <w:r w:rsidRPr="004767A7">
        <w:rPr>
          <w:rFonts w:ascii="Perpetua" w:hAnsi="Perpetua" w:cs="Times New Roman"/>
        </w:rPr>
        <w:t>Drafted briefs, motions, expert testimony, direct and cross-examinations, bill of costs, discovery requests an</w:t>
      </w:r>
      <w:r w:rsidR="00843FC4" w:rsidRPr="004767A7">
        <w:rPr>
          <w:rFonts w:ascii="Perpetua" w:hAnsi="Perpetua" w:cs="Times New Roman"/>
        </w:rPr>
        <w:t>d</w:t>
      </w:r>
      <w:r w:rsidRPr="004767A7">
        <w:rPr>
          <w:rFonts w:ascii="Perpetua" w:hAnsi="Perpetua" w:cs="Times New Roman"/>
        </w:rPr>
        <w:t xml:space="preserve"> responses</w:t>
      </w:r>
      <w:r w:rsidR="00843FC4" w:rsidRPr="004767A7">
        <w:rPr>
          <w:rFonts w:ascii="Perpetua" w:hAnsi="Perpetua" w:cs="Times New Roman"/>
        </w:rPr>
        <w:t>, including international discovery, and other documents for both trial and appellate litigation</w:t>
      </w:r>
      <w:r w:rsidR="00500D0F">
        <w:rPr>
          <w:rFonts w:ascii="Perpetua" w:hAnsi="Perpetua" w:cs="Times New Roman"/>
        </w:rPr>
        <w:t>.</w:t>
      </w:r>
    </w:p>
    <w:p w:rsidR="00843FC4" w:rsidRPr="004767A7" w:rsidRDefault="00843FC4" w:rsidP="00EA39C0">
      <w:pPr>
        <w:pStyle w:val="ListParagraph"/>
        <w:numPr>
          <w:ilvl w:val="0"/>
          <w:numId w:val="1"/>
        </w:numPr>
        <w:spacing w:after="0"/>
        <w:jc w:val="left"/>
        <w:rPr>
          <w:rFonts w:ascii="Perpetua" w:hAnsi="Perpetua" w:cs="Times New Roman"/>
        </w:rPr>
      </w:pPr>
      <w:r w:rsidRPr="004767A7">
        <w:rPr>
          <w:rFonts w:ascii="Perpetua" w:hAnsi="Perpetua" w:cs="Times New Roman"/>
        </w:rPr>
        <w:t>Took and defended depositions of lay and expert witnesses; prepared witnesses for depositions</w:t>
      </w:r>
      <w:r w:rsidR="00500D0F">
        <w:rPr>
          <w:rFonts w:ascii="Perpetua" w:hAnsi="Perpetua" w:cs="Times New Roman"/>
        </w:rPr>
        <w:t>.</w:t>
      </w:r>
    </w:p>
    <w:p w:rsidR="00843FC4" w:rsidRPr="004767A7" w:rsidRDefault="00843FC4" w:rsidP="00EA39C0">
      <w:pPr>
        <w:pStyle w:val="ListParagraph"/>
        <w:numPr>
          <w:ilvl w:val="0"/>
          <w:numId w:val="1"/>
        </w:numPr>
        <w:spacing w:after="0"/>
        <w:jc w:val="left"/>
        <w:rPr>
          <w:rFonts w:ascii="Perpetua" w:hAnsi="Perpetua" w:cs="Times New Roman"/>
        </w:rPr>
      </w:pPr>
      <w:r w:rsidRPr="004767A7">
        <w:rPr>
          <w:rFonts w:ascii="Perpetua" w:hAnsi="Perpetua" w:cs="Times New Roman"/>
        </w:rPr>
        <w:t>Conferred with experts in preparation of expert report and expert for trial testimony</w:t>
      </w:r>
      <w:r w:rsidR="00500D0F">
        <w:rPr>
          <w:rFonts w:ascii="Perpetua" w:hAnsi="Perpetua" w:cs="Times New Roman"/>
        </w:rPr>
        <w:t>.</w:t>
      </w:r>
    </w:p>
    <w:p w:rsidR="00843FC4" w:rsidRPr="004767A7" w:rsidRDefault="00843FC4" w:rsidP="00843FC4">
      <w:pPr>
        <w:spacing w:after="0"/>
        <w:jc w:val="left"/>
        <w:rPr>
          <w:rFonts w:ascii="Perpetua" w:hAnsi="Perpetua" w:cs="Times New Roman"/>
          <w:u w:val="single"/>
        </w:rPr>
      </w:pPr>
    </w:p>
    <w:p w:rsidR="006E5D59" w:rsidRPr="004767A7" w:rsidRDefault="006E5D59" w:rsidP="00843FC4">
      <w:pPr>
        <w:spacing w:after="0"/>
        <w:jc w:val="left"/>
        <w:rPr>
          <w:rFonts w:ascii="Perpetua" w:hAnsi="Perpetua" w:cs="Times New Roman"/>
        </w:rPr>
      </w:pPr>
      <w:r w:rsidRPr="004767A7">
        <w:rPr>
          <w:rFonts w:ascii="Perpetua" w:hAnsi="Perpetua" w:cs="Times New Roman"/>
          <w:u w:val="single"/>
        </w:rPr>
        <w:t>Government and Internal Investigations</w:t>
      </w:r>
    </w:p>
    <w:p w:rsidR="006E5D59" w:rsidRPr="004767A7" w:rsidRDefault="006E5D59" w:rsidP="006E5D59">
      <w:pPr>
        <w:pStyle w:val="ListParagraph"/>
        <w:numPr>
          <w:ilvl w:val="0"/>
          <w:numId w:val="2"/>
        </w:numPr>
        <w:spacing w:after="0"/>
        <w:jc w:val="left"/>
        <w:rPr>
          <w:rFonts w:ascii="Perpetua" w:hAnsi="Perpetua" w:cs="Times New Roman"/>
        </w:rPr>
      </w:pPr>
      <w:r w:rsidRPr="004767A7">
        <w:rPr>
          <w:rFonts w:ascii="Perpetua" w:hAnsi="Perpetua" w:cs="Times New Roman"/>
        </w:rPr>
        <w:t>Interviewed client employees and agents both domestically and abroad in response to government inquiries and internal investigations</w:t>
      </w:r>
      <w:r w:rsidR="00500D0F">
        <w:rPr>
          <w:rFonts w:ascii="Perpetua" w:hAnsi="Perpetua" w:cs="Times New Roman"/>
        </w:rPr>
        <w:t>.</w:t>
      </w:r>
    </w:p>
    <w:p w:rsidR="006E5D59" w:rsidRPr="004767A7" w:rsidRDefault="006E5D59" w:rsidP="006E5D59">
      <w:pPr>
        <w:pStyle w:val="ListParagraph"/>
        <w:numPr>
          <w:ilvl w:val="0"/>
          <w:numId w:val="2"/>
        </w:numPr>
        <w:spacing w:after="0"/>
        <w:jc w:val="left"/>
        <w:rPr>
          <w:rFonts w:ascii="Perpetua" w:hAnsi="Perpetua" w:cs="Times New Roman"/>
        </w:rPr>
      </w:pPr>
      <w:r w:rsidRPr="004767A7">
        <w:rPr>
          <w:rFonts w:ascii="Perpetua" w:hAnsi="Perpetua" w:cs="Times New Roman"/>
        </w:rPr>
        <w:t>Counseled client on obligations relating to the FCPA and participated in preparation for government disclosure</w:t>
      </w:r>
      <w:r w:rsidR="00500D0F">
        <w:rPr>
          <w:rFonts w:ascii="Perpetua" w:hAnsi="Perpetua" w:cs="Times New Roman"/>
        </w:rPr>
        <w:t>.</w:t>
      </w:r>
    </w:p>
    <w:p w:rsidR="006E5D59" w:rsidRPr="004767A7" w:rsidRDefault="006E5D59" w:rsidP="006E5D59">
      <w:pPr>
        <w:pStyle w:val="ListParagraph"/>
        <w:numPr>
          <w:ilvl w:val="0"/>
          <w:numId w:val="2"/>
        </w:numPr>
        <w:spacing w:after="0"/>
        <w:jc w:val="left"/>
        <w:rPr>
          <w:rFonts w:ascii="Perpetua" w:hAnsi="Perpetua" w:cs="Times New Roman"/>
        </w:rPr>
      </w:pPr>
      <w:r w:rsidRPr="004767A7">
        <w:rPr>
          <w:rFonts w:ascii="Perpetua" w:hAnsi="Perpetua" w:cs="Times New Roman"/>
        </w:rPr>
        <w:t>Managed multiple document productions and responses to information requests to various government agencies.  Evaluated client needs and coordinated and supervised appropriate staff to handle response.</w:t>
      </w:r>
    </w:p>
    <w:p w:rsidR="006E5D59" w:rsidRPr="004767A7" w:rsidRDefault="006E5D59" w:rsidP="006E5D59">
      <w:pPr>
        <w:pStyle w:val="ListParagraph"/>
        <w:numPr>
          <w:ilvl w:val="0"/>
          <w:numId w:val="2"/>
        </w:numPr>
        <w:spacing w:after="0"/>
        <w:jc w:val="left"/>
        <w:rPr>
          <w:rFonts w:ascii="Perpetua" w:hAnsi="Perpetua" w:cs="Times New Roman"/>
        </w:rPr>
      </w:pPr>
      <w:r w:rsidRPr="004767A7">
        <w:rPr>
          <w:rFonts w:ascii="Perpetua" w:hAnsi="Perpetua" w:cs="Times New Roman"/>
        </w:rPr>
        <w:t>Engaged in strategic discussions with client and case teams</w:t>
      </w:r>
      <w:r w:rsidR="00500D0F">
        <w:rPr>
          <w:rFonts w:ascii="Perpetua" w:hAnsi="Perpetua" w:cs="Times New Roman"/>
        </w:rPr>
        <w:t>.</w:t>
      </w:r>
    </w:p>
    <w:p w:rsidR="006E5D59" w:rsidRPr="004767A7" w:rsidRDefault="006E5D59" w:rsidP="006E5D59">
      <w:pPr>
        <w:pStyle w:val="ListParagraph"/>
        <w:numPr>
          <w:ilvl w:val="0"/>
          <w:numId w:val="2"/>
        </w:numPr>
        <w:spacing w:after="0"/>
        <w:jc w:val="left"/>
        <w:rPr>
          <w:rFonts w:ascii="Perpetua" w:hAnsi="Perpetua" w:cs="Times New Roman"/>
        </w:rPr>
      </w:pPr>
      <w:r w:rsidRPr="004767A7">
        <w:rPr>
          <w:rFonts w:ascii="Perpetua" w:hAnsi="Perpetua" w:cs="Times New Roman"/>
        </w:rPr>
        <w:t>Liaised with client, co-counsel, and firm general counsel on document preservation issues</w:t>
      </w:r>
      <w:r w:rsidR="00500D0F">
        <w:rPr>
          <w:rFonts w:ascii="Perpetua" w:hAnsi="Perpetua" w:cs="Times New Roman"/>
        </w:rPr>
        <w:t>.</w:t>
      </w:r>
    </w:p>
    <w:p w:rsidR="006E5D59" w:rsidRPr="004767A7" w:rsidRDefault="006E5D59" w:rsidP="006E5D59">
      <w:pPr>
        <w:spacing w:after="0"/>
        <w:jc w:val="left"/>
        <w:rPr>
          <w:rFonts w:ascii="Perpetua" w:hAnsi="Perpetua" w:cs="Times New Roman"/>
        </w:rPr>
      </w:pPr>
    </w:p>
    <w:p w:rsidR="006E5D59" w:rsidRPr="004767A7" w:rsidRDefault="006E5D59" w:rsidP="006E5D59">
      <w:pPr>
        <w:spacing w:after="0"/>
        <w:jc w:val="left"/>
        <w:rPr>
          <w:rFonts w:ascii="Perpetua" w:hAnsi="Perpetua" w:cs="Times New Roman"/>
        </w:rPr>
      </w:pPr>
      <w:r w:rsidRPr="004767A7">
        <w:rPr>
          <w:rFonts w:ascii="Perpetua" w:hAnsi="Perpetua" w:cs="Times New Roman"/>
          <w:u w:val="single"/>
        </w:rPr>
        <w:t>Pro Bono</w:t>
      </w:r>
    </w:p>
    <w:p w:rsidR="006E5D59" w:rsidRPr="004767A7" w:rsidRDefault="006E5D59" w:rsidP="006E5D59">
      <w:pPr>
        <w:pStyle w:val="ListParagraph"/>
        <w:numPr>
          <w:ilvl w:val="0"/>
          <w:numId w:val="3"/>
        </w:numPr>
        <w:spacing w:after="0"/>
        <w:jc w:val="left"/>
        <w:rPr>
          <w:rFonts w:ascii="Perpetua" w:hAnsi="Perpetua" w:cs="Times New Roman"/>
        </w:rPr>
      </w:pPr>
      <w:r w:rsidRPr="004767A7">
        <w:rPr>
          <w:rFonts w:ascii="Perpetua" w:hAnsi="Perpetua" w:cs="Times New Roman"/>
        </w:rPr>
        <w:t>Represented domestic violence survivor in state court family law litigation</w:t>
      </w:r>
      <w:r w:rsidR="00500D0F">
        <w:rPr>
          <w:rFonts w:ascii="Perpetua" w:hAnsi="Perpetua" w:cs="Times New Roman"/>
        </w:rPr>
        <w:t>.</w:t>
      </w:r>
    </w:p>
    <w:p w:rsidR="006E5D59" w:rsidRPr="004767A7" w:rsidRDefault="006E5D59" w:rsidP="006E5D59">
      <w:pPr>
        <w:pStyle w:val="ListParagraph"/>
        <w:numPr>
          <w:ilvl w:val="0"/>
          <w:numId w:val="3"/>
        </w:numPr>
        <w:spacing w:after="0"/>
        <w:jc w:val="left"/>
        <w:rPr>
          <w:rFonts w:ascii="Perpetua" w:hAnsi="Perpetua" w:cs="Times New Roman"/>
        </w:rPr>
      </w:pPr>
      <w:r w:rsidRPr="004767A7">
        <w:rPr>
          <w:rFonts w:ascii="Perpetua" w:hAnsi="Perpetua" w:cs="Times New Roman"/>
        </w:rPr>
        <w:t>Represented clients in landlord-tenant and family law mediations resulting in favorable results for clients</w:t>
      </w:r>
      <w:r w:rsidR="00500D0F">
        <w:rPr>
          <w:rFonts w:ascii="Perpetua" w:hAnsi="Perpetua" w:cs="Times New Roman"/>
        </w:rPr>
        <w:t>.</w:t>
      </w:r>
    </w:p>
    <w:p w:rsidR="006E5D59" w:rsidRPr="004767A7" w:rsidRDefault="00611899" w:rsidP="006E5D59">
      <w:pPr>
        <w:pStyle w:val="ListParagraph"/>
        <w:numPr>
          <w:ilvl w:val="0"/>
          <w:numId w:val="3"/>
        </w:numPr>
        <w:spacing w:after="0"/>
        <w:jc w:val="left"/>
        <w:rPr>
          <w:rFonts w:ascii="Perpetua" w:hAnsi="Perpetua" w:cs="Times New Roman"/>
        </w:rPr>
      </w:pPr>
      <w:r w:rsidRPr="004767A7">
        <w:rPr>
          <w:rFonts w:ascii="Perpetua" w:hAnsi="Perpetua" w:cs="Times New Roman"/>
        </w:rPr>
        <w:t xml:space="preserve">Represented Veterans before the </w:t>
      </w:r>
      <w:r w:rsidRPr="004767A7">
        <w:rPr>
          <w:rFonts w:ascii="Perpetua" w:hAnsi="Perpetua" w:cs="Times New Roman"/>
          <w:shd w:val="clear" w:color="auto" w:fill="FFFFFF"/>
        </w:rPr>
        <w:t>U.S. Court of Appeals for Veterans Claims</w:t>
      </w:r>
      <w:r w:rsidR="00500D0F">
        <w:rPr>
          <w:rFonts w:ascii="Perpetua" w:hAnsi="Perpetua" w:cs="Times New Roman"/>
          <w:shd w:val="clear" w:color="auto" w:fill="FFFFFF"/>
        </w:rPr>
        <w:t>.</w:t>
      </w:r>
    </w:p>
    <w:p w:rsidR="00611899" w:rsidRPr="004767A7" w:rsidRDefault="00611899" w:rsidP="006E5D59">
      <w:pPr>
        <w:pStyle w:val="ListParagraph"/>
        <w:numPr>
          <w:ilvl w:val="0"/>
          <w:numId w:val="3"/>
        </w:numPr>
        <w:spacing w:after="0"/>
        <w:jc w:val="left"/>
        <w:rPr>
          <w:rFonts w:ascii="Perpetua" w:hAnsi="Perpetua" w:cs="Times New Roman"/>
        </w:rPr>
      </w:pPr>
      <w:r w:rsidRPr="004767A7">
        <w:rPr>
          <w:rFonts w:ascii="Perpetua" w:hAnsi="Perpetua" w:cs="Times New Roman"/>
          <w:shd w:val="clear" w:color="auto" w:fill="FFFFFF"/>
        </w:rPr>
        <w:t>Member of the firm Pro Bono Committee</w:t>
      </w:r>
      <w:r w:rsidR="00500D0F">
        <w:rPr>
          <w:rFonts w:ascii="Perpetua" w:hAnsi="Perpetua" w:cs="Times New Roman"/>
          <w:shd w:val="clear" w:color="auto" w:fill="FFFFFF"/>
        </w:rPr>
        <w:t>.</w:t>
      </w:r>
    </w:p>
    <w:p w:rsidR="009C5D3D" w:rsidRPr="004767A7" w:rsidRDefault="009C5D3D" w:rsidP="006E5D59">
      <w:pPr>
        <w:pStyle w:val="ListParagraph"/>
        <w:numPr>
          <w:ilvl w:val="0"/>
          <w:numId w:val="3"/>
        </w:numPr>
        <w:spacing w:after="0"/>
        <w:jc w:val="left"/>
        <w:rPr>
          <w:rFonts w:ascii="Perpetua" w:hAnsi="Perpetua" w:cs="Times New Roman"/>
        </w:rPr>
      </w:pPr>
      <w:r w:rsidRPr="004767A7">
        <w:rPr>
          <w:rFonts w:ascii="Perpetua" w:hAnsi="Perpetua" w:cs="Times New Roman"/>
          <w:shd w:val="clear" w:color="auto" w:fill="FFFFFF"/>
        </w:rPr>
        <w:t>Received firm’s Pro Bono Award, 2012 &amp; 2013</w:t>
      </w:r>
      <w:r w:rsidR="00500D0F">
        <w:rPr>
          <w:rFonts w:ascii="Perpetua" w:hAnsi="Perpetua" w:cs="Times New Roman"/>
          <w:shd w:val="clear" w:color="auto" w:fill="FFFFFF"/>
        </w:rPr>
        <w:t>.</w:t>
      </w:r>
    </w:p>
    <w:p w:rsidR="009C5D3D" w:rsidRPr="004767A7" w:rsidRDefault="009C5D3D" w:rsidP="009C5D3D">
      <w:pPr>
        <w:spacing w:after="0"/>
        <w:jc w:val="left"/>
        <w:rPr>
          <w:rFonts w:ascii="Perpetua" w:hAnsi="Perpetua" w:cs="Times New Roman"/>
        </w:rPr>
      </w:pPr>
    </w:p>
    <w:p w:rsidR="009C5D3D" w:rsidRPr="004767A7" w:rsidRDefault="009C5D3D" w:rsidP="009C5D3D">
      <w:pPr>
        <w:spacing w:after="0"/>
        <w:jc w:val="left"/>
        <w:rPr>
          <w:rFonts w:ascii="Perpetua" w:hAnsi="Perpetua" w:cs="Times New Roman"/>
          <w:b/>
        </w:rPr>
      </w:pPr>
      <w:bookmarkStart w:id="0" w:name="_GoBack"/>
      <w:bookmarkEnd w:id="0"/>
      <w:r w:rsidRPr="004767A7">
        <w:rPr>
          <w:rFonts w:ascii="Perpetua" w:hAnsi="Perpetua" w:cs="Times New Roman"/>
          <w:b/>
        </w:rPr>
        <w:lastRenderedPageBreak/>
        <w:t>The Honorable John Quincy Smith, U.S. Court for Appeals for the Sixth Circuit</w:t>
      </w:r>
    </w:p>
    <w:p w:rsidR="009C5D3D" w:rsidRPr="004767A7" w:rsidRDefault="009C5D3D" w:rsidP="009C5D3D">
      <w:pPr>
        <w:spacing w:after="0"/>
        <w:jc w:val="left"/>
        <w:rPr>
          <w:rFonts w:ascii="Perpetua" w:hAnsi="Perpetua" w:cs="Times New Roman"/>
        </w:rPr>
      </w:pPr>
      <w:r w:rsidRPr="004767A7">
        <w:rPr>
          <w:rFonts w:ascii="Perpetua" w:hAnsi="Perpetua" w:cs="Times New Roman"/>
        </w:rPr>
        <w:t>Judicial Law Clerk, 2004 -2005</w:t>
      </w:r>
    </w:p>
    <w:p w:rsidR="009C5D3D" w:rsidRPr="004767A7" w:rsidRDefault="009C5D3D" w:rsidP="009C5D3D">
      <w:pPr>
        <w:pStyle w:val="ListParagraph"/>
        <w:numPr>
          <w:ilvl w:val="0"/>
          <w:numId w:val="4"/>
        </w:numPr>
        <w:spacing w:after="0"/>
        <w:jc w:val="left"/>
        <w:rPr>
          <w:rFonts w:ascii="Perpetua" w:hAnsi="Perpetua" w:cs="Times New Roman"/>
        </w:rPr>
      </w:pPr>
      <w:r w:rsidRPr="004767A7">
        <w:rPr>
          <w:rFonts w:ascii="Perpetua" w:hAnsi="Perpetua" w:cs="Times New Roman"/>
        </w:rPr>
        <w:t xml:space="preserve">Assisted Judge Smith </w:t>
      </w:r>
      <w:r w:rsidR="00500D0F">
        <w:rPr>
          <w:rFonts w:ascii="Perpetua" w:hAnsi="Perpetua" w:cs="Times New Roman"/>
        </w:rPr>
        <w:t xml:space="preserve">with preparation </w:t>
      </w:r>
      <w:r w:rsidRPr="004767A7">
        <w:rPr>
          <w:rFonts w:ascii="Perpetua" w:hAnsi="Perpetua" w:cs="Times New Roman"/>
        </w:rPr>
        <w:t>for oral argument</w:t>
      </w:r>
      <w:r w:rsidR="00500D0F">
        <w:rPr>
          <w:rFonts w:ascii="Perpetua" w:hAnsi="Perpetua" w:cs="Times New Roman"/>
        </w:rPr>
        <w:t>s.</w:t>
      </w:r>
    </w:p>
    <w:p w:rsidR="009C5D3D" w:rsidRPr="004767A7" w:rsidRDefault="009C5D3D" w:rsidP="009C5D3D">
      <w:pPr>
        <w:pStyle w:val="ListParagraph"/>
        <w:numPr>
          <w:ilvl w:val="0"/>
          <w:numId w:val="4"/>
        </w:numPr>
        <w:spacing w:after="0"/>
        <w:jc w:val="left"/>
        <w:rPr>
          <w:rFonts w:ascii="Perpetua" w:hAnsi="Perpetua" w:cs="Times New Roman"/>
        </w:rPr>
      </w:pPr>
      <w:r w:rsidRPr="004767A7">
        <w:rPr>
          <w:rFonts w:ascii="Perpetua" w:hAnsi="Perpetua" w:cs="Times New Roman"/>
        </w:rPr>
        <w:t>Researched case law and drafted opinions and bench memoranda</w:t>
      </w:r>
      <w:r w:rsidR="00500D0F">
        <w:rPr>
          <w:rFonts w:ascii="Perpetua" w:hAnsi="Perpetua" w:cs="Times New Roman"/>
        </w:rPr>
        <w:t>.</w:t>
      </w:r>
    </w:p>
    <w:p w:rsidR="009C5D3D" w:rsidRPr="004767A7" w:rsidRDefault="009C5D3D" w:rsidP="009C5D3D">
      <w:pPr>
        <w:spacing w:after="0"/>
        <w:jc w:val="left"/>
        <w:rPr>
          <w:rFonts w:ascii="Perpetua" w:hAnsi="Perpetua" w:cs="Times New Roman"/>
        </w:rPr>
      </w:pPr>
    </w:p>
    <w:p w:rsidR="009C5D3D" w:rsidRPr="004767A7" w:rsidRDefault="009C5D3D" w:rsidP="009C5D3D">
      <w:pPr>
        <w:spacing w:after="0"/>
        <w:jc w:val="left"/>
        <w:rPr>
          <w:rFonts w:ascii="Perpetua" w:hAnsi="Perpetua" w:cs="Times New Roman"/>
        </w:rPr>
      </w:pPr>
      <w:r w:rsidRPr="004767A7">
        <w:rPr>
          <w:rFonts w:ascii="Perpetua" w:hAnsi="Perpetua" w:cs="Times New Roman"/>
          <w:b/>
        </w:rPr>
        <w:t>Neighborhood Legal Services</w:t>
      </w:r>
      <w:r w:rsidRPr="004767A7">
        <w:rPr>
          <w:rFonts w:ascii="Perpetua" w:hAnsi="Perpetua" w:cs="Times New Roman"/>
        </w:rPr>
        <w:t>, Washington, DC</w:t>
      </w:r>
    </w:p>
    <w:p w:rsidR="009C5D3D" w:rsidRPr="004767A7" w:rsidRDefault="006401E3" w:rsidP="009C5D3D">
      <w:pPr>
        <w:spacing w:after="0"/>
        <w:jc w:val="left"/>
        <w:rPr>
          <w:rFonts w:ascii="Perpetua" w:hAnsi="Perpetua" w:cs="Times New Roman"/>
        </w:rPr>
      </w:pPr>
      <w:r w:rsidRPr="004767A7">
        <w:rPr>
          <w:rFonts w:ascii="Perpetua" w:hAnsi="Perpetua" w:cs="Times New Roman"/>
        </w:rPr>
        <w:t xml:space="preserve">Law Clerk, </w:t>
      </w:r>
      <w:proofErr w:type="gramStart"/>
      <w:r w:rsidRPr="004767A7">
        <w:rPr>
          <w:rFonts w:ascii="Perpetua" w:hAnsi="Perpetua" w:cs="Times New Roman"/>
        </w:rPr>
        <w:t>Summer</w:t>
      </w:r>
      <w:proofErr w:type="gramEnd"/>
      <w:r w:rsidRPr="004767A7">
        <w:rPr>
          <w:rFonts w:ascii="Perpetua" w:hAnsi="Perpetua" w:cs="Times New Roman"/>
        </w:rPr>
        <w:t xml:space="preserve"> 2002 </w:t>
      </w:r>
    </w:p>
    <w:p w:rsidR="009C5D3D" w:rsidRPr="004767A7" w:rsidRDefault="009C5D3D" w:rsidP="009C5D3D">
      <w:pPr>
        <w:pStyle w:val="ListParagraph"/>
        <w:numPr>
          <w:ilvl w:val="0"/>
          <w:numId w:val="5"/>
        </w:numPr>
        <w:spacing w:after="0"/>
        <w:jc w:val="left"/>
        <w:rPr>
          <w:rFonts w:ascii="Perpetua" w:hAnsi="Perpetua" w:cs="Times New Roman"/>
        </w:rPr>
      </w:pPr>
      <w:r w:rsidRPr="004767A7">
        <w:rPr>
          <w:rFonts w:ascii="Perpetua" w:hAnsi="Perpetua" w:cs="Times New Roman"/>
        </w:rPr>
        <w:t>Performed intake interviews, assessed client needs, explained legal procedures, and made referrals as appropriate</w:t>
      </w:r>
      <w:r w:rsidR="00500D0F">
        <w:rPr>
          <w:rFonts w:ascii="Perpetua" w:hAnsi="Perpetua" w:cs="Times New Roman"/>
        </w:rPr>
        <w:t>.</w:t>
      </w:r>
    </w:p>
    <w:p w:rsidR="009C5D3D" w:rsidRPr="004767A7" w:rsidRDefault="009C5D3D" w:rsidP="009C5D3D">
      <w:pPr>
        <w:pStyle w:val="ListParagraph"/>
        <w:numPr>
          <w:ilvl w:val="0"/>
          <w:numId w:val="5"/>
        </w:numPr>
        <w:spacing w:after="0"/>
        <w:jc w:val="left"/>
        <w:rPr>
          <w:rFonts w:ascii="Perpetua" w:hAnsi="Perpetua" w:cs="Times New Roman"/>
        </w:rPr>
      </w:pPr>
      <w:r w:rsidRPr="004767A7">
        <w:rPr>
          <w:rFonts w:ascii="Perpetua" w:hAnsi="Perpetua" w:cs="Times New Roman"/>
        </w:rPr>
        <w:t>Researched case law and statutes, consulted with attorneys, wrote legal motions and memoranda</w:t>
      </w:r>
      <w:r w:rsidR="00500D0F">
        <w:rPr>
          <w:rFonts w:ascii="Perpetua" w:hAnsi="Perpetua" w:cs="Times New Roman"/>
        </w:rPr>
        <w:t>.</w:t>
      </w:r>
    </w:p>
    <w:p w:rsidR="009C5D3D" w:rsidRPr="004767A7" w:rsidRDefault="009C5D3D" w:rsidP="009C5D3D">
      <w:pPr>
        <w:pStyle w:val="ListParagraph"/>
        <w:numPr>
          <w:ilvl w:val="0"/>
          <w:numId w:val="5"/>
        </w:numPr>
        <w:spacing w:after="0"/>
        <w:jc w:val="left"/>
        <w:rPr>
          <w:rFonts w:ascii="Perpetua" w:hAnsi="Perpetua" w:cs="Times New Roman"/>
        </w:rPr>
      </w:pPr>
      <w:r w:rsidRPr="004767A7">
        <w:rPr>
          <w:rFonts w:ascii="Perpetua" w:hAnsi="Perpetua" w:cs="Times New Roman"/>
        </w:rPr>
        <w:t>Assisted in document and litigation preparation</w:t>
      </w:r>
      <w:r w:rsidR="00500D0F">
        <w:rPr>
          <w:rFonts w:ascii="Perpetua" w:hAnsi="Perpetua" w:cs="Times New Roman"/>
        </w:rPr>
        <w:t>.</w:t>
      </w:r>
    </w:p>
    <w:p w:rsidR="009C5D3D" w:rsidRPr="004767A7" w:rsidRDefault="009C5D3D" w:rsidP="009C5D3D">
      <w:pPr>
        <w:pStyle w:val="ListParagraph"/>
        <w:numPr>
          <w:ilvl w:val="0"/>
          <w:numId w:val="5"/>
        </w:numPr>
        <w:spacing w:after="0"/>
        <w:jc w:val="left"/>
        <w:rPr>
          <w:rFonts w:ascii="Perpetua" w:hAnsi="Perpetua" w:cs="Times New Roman"/>
        </w:rPr>
      </w:pPr>
      <w:r w:rsidRPr="004767A7">
        <w:rPr>
          <w:rFonts w:ascii="Perpetua" w:hAnsi="Perpetua" w:cs="Times New Roman"/>
        </w:rPr>
        <w:t>Represented office in community meetings</w:t>
      </w:r>
      <w:r w:rsidR="00500D0F">
        <w:rPr>
          <w:rFonts w:ascii="Perpetua" w:hAnsi="Perpetua" w:cs="Times New Roman"/>
        </w:rPr>
        <w:t>.</w:t>
      </w:r>
    </w:p>
    <w:p w:rsidR="005C42EC" w:rsidRPr="004767A7" w:rsidRDefault="005C42EC" w:rsidP="005C42EC">
      <w:pPr>
        <w:spacing w:after="0"/>
        <w:jc w:val="left"/>
        <w:rPr>
          <w:rFonts w:ascii="Perpetua" w:hAnsi="Perpetua" w:cs="Times New Roman"/>
        </w:rPr>
      </w:pPr>
    </w:p>
    <w:p w:rsidR="005C42EC" w:rsidRPr="00631BD2" w:rsidRDefault="005C42EC" w:rsidP="005C42EC">
      <w:pPr>
        <w:spacing w:after="0"/>
        <w:jc w:val="left"/>
        <w:rPr>
          <w:rFonts w:ascii="Perpetua" w:hAnsi="Perpetua" w:cs="Times New Roman"/>
          <w:b/>
          <w:sz w:val="26"/>
          <w:szCs w:val="26"/>
        </w:rPr>
      </w:pPr>
      <w:r w:rsidRPr="00631BD2">
        <w:rPr>
          <w:rFonts w:ascii="Perpetua" w:hAnsi="Perpetua" w:cs="Times New Roman"/>
          <w:b/>
          <w:sz w:val="26"/>
          <w:szCs w:val="26"/>
        </w:rPr>
        <w:t>EDUCATION</w:t>
      </w:r>
    </w:p>
    <w:p w:rsidR="005C42EC" w:rsidRPr="004767A7" w:rsidRDefault="005C42EC" w:rsidP="005C42EC">
      <w:pPr>
        <w:spacing w:after="0"/>
        <w:jc w:val="left"/>
        <w:rPr>
          <w:rFonts w:ascii="Perpetua" w:hAnsi="Perpetua" w:cs="Times New Roman"/>
        </w:rPr>
      </w:pPr>
    </w:p>
    <w:p w:rsidR="005C42EC" w:rsidRPr="004767A7" w:rsidRDefault="005C42EC" w:rsidP="005C42EC">
      <w:pPr>
        <w:spacing w:after="0"/>
        <w:jc w:val="left"/>
        <w:rPr>
          <w:rFonts w:ascii="Perpetua" w:hAnsi="Perpetua" w:cs="Times New Roman"/>
        </w:rPr>
      </w:pPr>
      <w:r w:rsidRPr="004767A7">
        <w:rPr>
          <w:rFonts w:ascii="Perpetua" w:hAnsi="Perpetua" w:cs="Times New Roman"/>
          <w:b/>
        </w:rPr>
        <w:t>Boston University School of Law</w:t>
      </w:r>
      <w:r w:rsidRPr="004767A7">
        <w:rPr>
          <w:rFonts w:ascii="Perpetua" w:hAnsi="Perpetua" w:cs="Times New Roman"/>
        </w:rPr>
        <w:t>, Boston, MA</w:t>
      </w:r>
    </w:p>
    <w:p w:rsidR="005C42EC" w:rsidRPr="004767A7" w:rsidRDefault="00195543" w:rsidP="005C42EC">
      <w:pPr>
        <w:spacing w:after="0"/>
        <w:jc w:val="left"/>
        <w:rPr>
          <w:rFonts w:ascii="Perpetua" w:hAnsi="Perpetua" w:cs="Times New Roman"/>
        </w:rPr>
      </w:pPr>
      <w:r w:rsidRPr="004767A7">
        <w:rPr>
          <w:rFonts w:ascii="Perpetua" w:hAnsi="Perpetua" w:cs="Times New Roman"/>
        </w:rPr>
        <w:t xml:space="preserve">  J</w:t>
      </w:r>
      <w:r w:rsidR="006401E3" w:rsidRPr="004767A7">
        <w:rPr>
          <w:rFonts w:ascii="Perpetua" w:hAnsi="Perpetua" w:cs="Times New Roman"/>
        </w:rPr>
        <w:t>.</w:t>
      </w:r>
      <w:r w:rsidRPr="004767A7">
        <w:rPr>
          <w:rFonts w:ascii="Perpetua" w:hAnsi="Perpetua" w:cs="Times New Roman"/>
        </w:rPr>
        <w:t>D</w:t>
      </w:r>
      <w:r w:rsidR="006401E3" w:rsidRPr="004767A7">
        <w:rPr>
          <w:rFonts w:ascii="Perpetua" w:hAnsi="Perpetua" w:cs="Times New Roman"/>
        </w:rPr>
        <w:t>.</w:t>
      </w:r>
      <w:r w:rsidRPr="004767A7">
        <w:rPr>
          <w:rFonts w:ascii="Perpetua" w:hAnsi="Perpetua" w:cs="Times New Roman"/>
        </w:rPr>
        <w:t xml:space="preserve"> 2004</w:t>
      </w:r>
    </w:p>
    <w:p w:rsidR="00195543" w:rsidRPr="004767A7" w:rsidRDefault="00195543" w:rsidP="00195543">
      <w:pPr>
        <w:spacing w:after="0"/>
        <w:jc w:val="left"/>
        <w:rPr>
          <w:rFonts w:ascii="Perpetua" w:hAnsi="Perpetua" w:cs="Times New Roman"/>
          <w:i/>
        </w:rPr>
      </w:pPr>
      <w:r w:rsidRPr="004767A7">
        <w:rPr>
          <w:rFonts w:ascii="Perpetua" w:hAnsi="Perpetua" w:cs="Times New Roman"/>
        </w:rPr>
        <w:t xml:space="preserve">  Managing Editor, Boston University Law Review</w:t>
      </w:r>
    </w:p>
    <w:p w:rsidR="00195543" w:rsidRPr="004767A7" w:rsidRDefault="00195543" w:rsidP="00195543">
      <w:pPr>
        <w:spacing w:after="0"/>
        <w:jc w:val="left"/>
        <w:rPr>
          <w:rFonts w:ascii="Perpetua" w:eastAsia="Times New Roman" w:hAnsi="Perpetua" w:cs="Times New Roman"/>
          <w:kern w:val="36"/>
        </w:rPr>
      </w:pPr>
      <w:r w:rsidRPr="004767A7">
        <w:rPr>
          <w:rFonts w:ascii="Perpetua" w:hAnsi="Perpetua" w:cs="Times New Roman"/>
          <w:i/>
        </w:rPr>
        <w:t xml:space="preserve">  </w:t>
      </w:r>
      <w:r w:rsidRPr="004767A7">
        <w:rPr>
          <w:rFonts w:ascii="Perpetua" w:hAnsi="Perpetua" w:cs="Times New Roman"/>
        </w:rPr>
        <w:t>Student Attorney,</w:t>
      </w:r>
      <w:r w:rsidRPr="004767A7">
        <w:rPr>
          <w:rFonts w:ascii="Perpetua" w:hAnsi="Perpetua" w:cs="Times New Roman"/>
          <w:i/>
        </w:rPr>
        <w:t xml:space="preserve"> </w:t>
      </w:r>
      <w:r w:rsidRPr="004767A7">
        <w:rPr>
          <w:rFonts w:ascii="Perpetua" w:eastAsia="Times New Roman" w:hAnsi="Perpetua" w:cs="Times New Roman"/>
          <w:kern w:val="36"/>
        </w:rPr>
        <w:t>Housing, Employment, Family &amp; Disability Clinic (HEFD)</w:t>
      </w:r>
    </w:p>
    <w:p w:rsidR="00195543" w:rsidRPr="004767A7" w:rsidRDefault="00195543" w:rsidP="00195543">
      <w:pPr>
        <w:spacing w:after="0"/>
        <w:jc w:val="left"/>
        <w:rPr>
          <w:rFonts w:ascii="Perpetua" w:eastAsia="Times New Roman" w:hAnsi="Perpetua" w:cs="Times New Roman"/>
          <w:kern w:val="36"/>
        </w:rPr>
      </w:pPr>
    </w:p>
    <w:p w:rsidR="00195543" w:rsidRPr="004767A7" w:rsidRDefault="00195543" w:rsidP="00195543">
      <w:pPr>
        <w:spacing w:after="0"/>
        <w:jc w:val="left"/>
        <w:rPr>
          <w:rFonts w:ascii="Perpetua" w:eastAsia="Times New Roman" w:hAnsi="Perpetua" w:cs="Times New Roman"/>
          <w:kern w:val="36"/>
        </w:rPr>
      </w:pPr>
      <w:r w:rsidRPr="004767A7">
        <w:rPr>
          <w:rFonts w:ascii="Perpetua" w:eastAsia="Times New Roman" w:hAnsi="Perpetua" w:cs="Times New Roman"/>
          <w:b/>
          <w:kern w:val="36"/>
        </w:rPr>
        <w:t>Connecticut</w:t>
      </w:r>
      <w:r w:rsidR="006840F1" w:rsidRPr="004767A7">
        <w:rPr>
          <w:rFonts w:ascii="Perpetua" w:eastAsia="Times New Roman" w:hAnsi="Perpetua" w:cs="Times New Roman"/>
          <w:b/>
          <w:kern w:val="36"/>
        </w:rPr>
        <w:t xml:space="preserve"> College</w:t>
      </w:r>
      <w:r w:rsidR="006840F1" w:rsidRPr="004767A7">
        <w:rPr>
          <w:rFonts w:ascii="Perpetua" w:eastAsia="Times New Roman" w:hAnsi="Perpetua" w:cs="Times New Roman"/>
          <w:kern w:val="36"/>
        </w:rPr>
        <w:t>, New London, CT</w:t>
      </w:r>
    </w:p>
    <w:p w:rsidR="006840F1" w:rsidRPr="004767A7" w:rsidRDefault="006840F1" w:rsidP="00195543">
      <w:pPr>
        <w:spacing w:after="0"/>
        <w:jc w:val="left"/>
        <w:rPr>
          <w:rFonts w:ascii="Perpetua" w:eastAsia="Times New Roman" w:hAnsi="Perpetua" w:cs="Times New Roman"/>
          <w:kern w:val="36"/>
        </w:rPr>
      </w:pPr>
      <w:r w:rsidRPr="004767A7">
        <w:rPr>
          <w:rFonts w:ascii="Perpetua" w:eastAsia="Times New Roman" w:hAnsi="Perpetua" w:cs="Times New Roman"/>
          <w:kern w:val="36"/>
        </w:rPr>
        <w:t xml:space="preserve">  B</w:t>
      </w:r>
      <w:r w:rsidR="006401E3" w:rsidRPr="004767A7">
        <w:rPr>
          <w:rFonts w:ascii="Perpetua" w:eastAsia="Times New Roman" w:hAnsi="Perpetua" w:cs="Times New Roman"/>
          <w:kern w:val="36"/>
        </w:rPr>
        <w:t>.</w:t>
      </w:r>
      <w:r w:rsidRPr="004767A7">
        <w:rPr>
          <w:rFonts w:ascii="Perpetua" w:eastAsia="Times New Roman" w:hAnsi="Perpetua" w:cs="Times New Roman"/>
          <w:kern w:val="36"/>
        </w:rPr>
        <w:t>A</w:t>
      </w:r>
      <w:r w:rsidR="006401E3" w:rsidRPr="004767A7">
        <w:rPr>
          <w:rFonts w:ascii="Perpetua" w:eastAsia="Times New Roman" w:hAnsi="Perpetua" w:cs="Times New Roman"/>
          <w:kern w:val="36"/>
        </w:rPr>
        <w:t>.</w:t>
      </w:r>
      <w:r w:rsidRPr="004767A7">
        <w:rPr>
          <w:rFonts w:ascii="Perpetua" w:eastAsia="Times New Roman" w:hAnsi="Perpetua" w:cs="Times New Roman"/>
          <w:kern w:val="36"/>
        </w:rPr>
        <w:t>, Political Science, magna cum laude 2001</w:t>
      </w:r>
    </w:p>
    <w:p w:rsidR="006840F1" w:rsidRPr="004767A7" w:rsidRDefault="006840F1" w:rsidP="00195543">
      <w:pPr>
        <w:spacing w:after="0"/>
        <w:jc w:val="left"/>
        <w:rPr>
          <w:rFonts w:ascii="Perpetua" w:eastAsia="Times New Roman" w:hAnsi="Perpetua" w:cs="Times New Roman"/>
          <w:kern w:val="36"/>
        </w:rPr>
      </w:pPr>
    </w:p>
    <w:p w:rsidR="006840F1" w:rsidRPr="004767A7" w:rsidRDefault="006840F1" w:rsidP="00195543">
      <w:pPr>
        <w:spacing w:after="0"/>
        <w:jc w:val="left"/>
        <w:rPr>
          <w:rFonts w:ascii="Perpetua" w:eastAsia="Times New Roman" w:hAnsi="Perpetua" w:cs="Times New Roman"/>
          <w:kern w:val="36"/>
        </w:rPr>
      </w:pPr>
      <w:r w:rsidRPr="004767A7">
        <w:rPr>
          <w:rFonts w:ascii="Perpetua" w:eastAsia="Times New Roman" w:hAnsi="Perpetua" w:cs="Times New Roman"/>
          <w:b/>
          <w:kern w:val="36"/>
        </w:rPr>
        <w:t>BAR MEMBERSHIPS</w:t>
      </w:r>
    </w:p>
    <w:p w:rsidR="006840F1" w:rsidRPr="004767A7" w:rsidRDefault="006840F1" w:rsidP="006840F1">
      <w:pPr>
        <w:pStyle w:val="ListParagraph"/>
        <w:spacing w:after="0"/>
        <w:jc w:val="left"/>
        <w:rPr>
          <w:rFonts w:ascii="Perpetua" w:eastAsia="Times New Roman" w:hAnsi="Perpetua" w:cs="Times New Roman"/>
          <w:kern w:val="36"/>
        </w:rPr>
      </w:pPr>
    </w:p>
    <w:p w:rsidR="006840F1" w:rsidRPr="004767A7" w:rsidRDefault="006840F1" w:rsidP="006840F1">
      <w:pPr>
        <w:pStyle w:val="ListParagraph"/>
        <w:numPr>
          <w:ilvl w:val="0"/>
          <w:numId w:val="6"/>
        </w:numPr>
        <w:spacing w:after="0"/>
        <w:jc w:val="left"/>
        <w:rPr>
          <w:rFonts w:ascii="Perpetua" w:eastAsia="Times New Roman" w:hAnsi="Perpetua" w:cs="Times New Roman"/>
          <w:kern w:val="36"/>
        </w:rPr>
      </w:pPr>
      <w:r w:rsidRPr="004767A7">
        <w:rPr>
          <w:rFonts w:ascii="Perpetua" w:eastAsia="Times New Roman" w:hAnsi="Perpetua" w:cs="Times New Roman"/>
          <w:kern w:val="36"/>
        </w:rPr>
        <w:t>Massachusetts</w:t>
      </w:r>
    </w:p>
    <w:p w:rsidR="006840F1" w:rsidRPr="004767A7" w:rsidRDefault="006840F1" w:rsidP="006840F1">
      <w:pPr>
        <w:pStyle w:val="ListParagraph"/>
        <w:numPr>
          <w:ilvl w:val="0"/>
          <w:numId w:val="6"/>
        </w:numPr>
        <w:spacing w:after="0"/>
        <w:jc w:val="left"/>
        <w:rPr>
          <w:rFonts w:ascii="Perpetua" w:eastAsia="Times New Roman" w:hAnsi="Perpetua" w:cs="Times New Roman"/>
          <w:kern w:val="36"/>
        </w:rPr>
      </w:pPr>
      <w:r w:rsidRPr="004767A7">
        <w:rPr>
          <w:rFonts w:ascii="Perpetua" w:eastAsia="Times New Roman" w:hAnsi="Perpetua" w:cs="Times New Roman"/>
          <w:kern w:val="36"/>
        </w:rPr>
        <w:t>Connecticut</w:t>
      </w:r>
    </w:p>
    <w:p w:rsidR="006840F1" w:rsidRDefault="006840F1" w:rsidP="00195543">
      <w:pPr>
        <w:spacing w:after="0"/>
        <w:jc w:val="left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840F1" w:rsidRPr="006840F1" w:rsidRDefault="006840F1" w:rsidP="00195543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95543" w:rsidRPr="00195543" w:rsidRDefault="00195543" w:rsidP="005C42EC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EA39C0" w:rsidRDefault="00EA39C0" w:rsidP="00EA39C0">
      <w:pPr>
        <w:spacing w:after="0"/>
        <w:jc w:val="left"/>
        <w:rPr>
          <w:sz w:val="24"/>
          <w:szCs w:val="24"/>
        </w:rPr>
      </w:pPr>
    </w:p>
    <w:p w:rsidR="00EA39C0" w:rsidRPr="00EA39C0" w:rsidRDefault="00EA39C0" w:rsidP="00EA39C0">
      <w:pPr>
        <w:spacing w:after="0"/>
        <w:jc w:val="left"/>
        <w:rPr>
          <w:sz w:val="24"/>
          <w:szCs w:val="24"/>
        </w:rPr>
      </w:pPr>
    </w:p>
    <w:p w:rsidR="00EA39C0" w:rsidRDefault="00EA39C0" w:rsidP="00EA39C0">
      <w:pPr>
        <w:spacing w:after="0"/>
        <w:rPr>
          <w:b/>
          <w:sz w:val="28"/>
          <w:szCs w:val="28"/>
        </w:rPr>
      </w:pPr>
    </w:p>
    <w:p w:rsidR="00EA39C0" w:rsidRDefault="00EA39C0" w:rsidP="00EA39C0">
      <w:pPr>
        <w:rPr>
          <w:b/>
          <w:sz w:val="28"/>
          <w:szCs w:val="28"/>
        </w:rPr>
      </w:pPr>
    </w:p>
    <w:p w:rsidR="00EA39C0" w:rsidRDefault="00EA39C0" w:rsidP="00EA39C0">
      <w:pPr>
        <w:spacing w:after="0"/>
        <w:rPr>
          <w:b/>
          <w:sz w:val="28"/>
          <w:szCs w:val="28"/>
        </w:rPr>
      </w:pPr>
    </w:p>
    <w:p w:rsidR="00EA39C0" w:rsidRPr="00EA39C0" w:rsidRDefault="00EA39C0" w:rsidP="00EA39C0">
      <w:pPr>
        <w:spacing w:after="0"/>
        <w:rPr>
          <w:b/>
          <w:sz w:val="28"/>
          <w:szCs w:val="28"/>
        </w:rPr>
      </w:pPr>
    </w:p>
    <w:sectPr w:rsidR="00EA39C0" w:rsidRPr="00EA39C0" w:rsidSect="006401E3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16" w:rsidRDefault="00CB6A16" w:rsidP="006401E3">
      <w:pPr>
        <w:spacing w:after="0"/>
      </w:pPr>
      <w:r>
        <w:separator/>
      </w:r>
    </w:p>
  </w:endnote>
  <w:endnote w:type="continuationSeparator" w:id="0">
    <w:p w:rsidR="00CB6A16" w:rsidRDefault="00CB6A16" w:rsidP="006401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16" w:rsidRDefault="00CB6A16" w:rsidP="006401E3">
      <w:pPr>
        <w:spacing w:after="0"/>
      </w:pPr>
      <w:r>
        <w:separator/>
      </w:r>
    </w:p>
  </w:footnote>
  <w:footnote w:type="continuationSeparator" w:id="0">
    <w:p w:rsidR="00CB6A16" w:rsidRDefault="00CB6A16" w:rsidP="006401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1E3" w:rsidRPr="006401E3" w:rsidRDefault="006401E3" w:rsidP="006401E3">
    <w:pPr>
      <w:pStyle w:val="Header"/>
      <w:jc w:val="left"/>
      <w:rPr>
        <w:rFonts w:ascii="Perpetua" w:hAnsi="Perpetua"/>
        <w:sz w:val="24"/>
        <w:szCs w:val="24"/>
      </w:rPr>
    </w:pPr>
    <w:r w:rsidRPr="006401E3">
      <w:rPr>
        <w:rFonts w:ascii="Perpetua" w:hAnsi="Perpetua"/>
        <w:sz w:val="24"/>
        <w:szCs w:val="24"/>
      </w:rPr>
      <w:t>Anne Snowden</w:t>
    </w:r>
  </w:p>
  <w:p w:rsidR="006401E3" w:rsidRPr="006401E3" w:rsidRDefault="006401E3" w:rsidP="006401E3">
    <w:pPr>
      <w:pStyle w:val="Header"/>
      <w:jc w:val="left"/>
      <w:rPr>
        <w:rFonts w:ascii="Perpetua" w:hAnsi="Perpetua"/>
        <w:sz w:val="24"/>
        <w:szCs w:val="24"/>
      </w:rPr>
    </w:pPr>
    <w:r w:rsidRPr="006401E3">
      <w:rPr>
        <w:rFonts w:ascii="Perpetua" w:hAnsi="Perpetua"/>
        <w:sz w:val="24"/>
        <w:szCs w:val="24"/>
      </w:rPr>
      <w:t>Page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EC" w:rsidRDefault="00F00AEC" w:rsidP="00F00AEC">
    <w:pPr>
      <w:spacing w:after="0"/>
      <w:jc w:val="left"/>
      <w:rPr>
        <w:rFonts w:ascii="Perpetua" w:hAnsi="Perpetua" w:cs="Times New Roman"/>
      </w:rPr>
    </w:pPr>
    <w:r>
      <w:rPr>
        <w:noProof/>
      </w:rPr>
      <w:drawing>
        <wp:inline distT="0" distB="0" distL="0" distR="0" wp14:anchorId="464133EF" wp14:editId="4E722440">
          <wp:extent cx="1607820" cy="56998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1" t="33718" r="6154" b="35513"/>
                  <a:stretch/>
                </pic:blipFill>
                <pic:spPr bwMode="auto">
                  <a:xfrm>
                    <a:off x="0" y="0"/>
                    <a:ext cx="1607820" cy="5699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00AEC" w:rsidRDefault="00F00AEC" w:rsidP="00F00AEC">
    <w:pPr>
      <w:spacing w:after="0"/>
      <w:jc w:val="left"/>
      <w:rPr>
        <w:rFonts w:ascii="Perpetua" w:hAnsi="Perpetua" w:cs="Times New Roman"/>
      </w:rPr>
    </w:pPr>
  </w:p>
  <w:p w:rsidR="006401E3" w:rsidRPr="00631BD2" w:rsidRDefault="006401E3" w:rsidP="006401E3">
    <w:pPr>
      <w:spacing w:after="0"/>
      <w:rPr>
        <w:rFonts w:ascii="Perpetua" w:hAnsi="Perpetua" w:cs="Times New Roman"/>
        <w:b/>
        <w:sz w:val="26"/>
        <w:szCs w:val="26"/>
      </w:rPr>
    </w:pPr>
    <w:r w:rsidRPr="00631BD2">
      <w:rPr>
        <w:rFonts w:ascii="Perpetua" w:hAnsi="Perpetua" w:cs="Times New Roman"/>
        <w:b/>
        <w:sz w:val="26"/>
        <w:szCs w:val="26"/>
      </w:rPr>
      <w:t>Anne Snowden</w:t>
    </w:r>
  </w:p>
  <w:p w:rsidR="006401E3" w:rsidRPr="00631BD2" w:rsidRDefault="006401E3" w:rsidP="006401E3">
    <w:pPr>
      <w:spacing w:after="0"/>
      <w:rPr>
        <w:rFonts w:ascii="Perpetua" w:hAnsi="Perpetua" w:cs="Times New Roman"/>
      </w:rPr>
    </w:pPr>
    <w:r w:rsidRPr="00631BD2">
      <w:rPr>
        <w:rFonts w:ascii="Perpetua" w:hAnsi="Perpetua" w:cs="Times New Roman"/>
      </w:rPr>
      <w:t>12 Revere Way</w:t>
    </w:r>
  </w:p>
  <w:p w:rsidR="006401E3" w:rsidRPr="00631BD2" w:rsidRDefault="006401E3" w:rsidP="006401E3">
    <w:pPr>
      <w:spacing w:after="0"/>
      <w:rPr>
        <w:rFonts w:ascii="Perpetua" w:hAnsi="Perpetua" w:cs="Times New Roman"/>
      </w:rPr>
    </w:pPr>
    <w:r w:rsidRPr="00631BD2">
      <w:rPr>
        <w:rFonts w:ascii="Perpetua" w:hAnsi="Perpetua" w:cs="Times New Roman"/>
      </w:rPr>
      <w:t>Boston, MA  02222</w:t>
    </w:r>
  </w:p>
  <w:p w:rsidR="006401E3" w:rsidRPr="00631BD2" w:rsidRDefault="00F00AEC" w:rsidP="006401E3">
    <w:pPr>
      <w:spacing w:after="0"/>
      <w:rPr>
        <w:rFonts w:ascii="Perpetua" w:hAnsi="Perpetua" w:cs="Times New Roman"/>
      </w:rPr>
    </w:pPr>
    <w:hyperlink r:id="rId2" w:history="1">
      <w:r w:rsidR="006401E3" w:rsidRPr="00631BD2">
        <w:rPr>
          <w:rStyle w:val="Hyperlink"/>
          <w:rFonts w:ascii="Perpetua" w:hAnsi="Perpetua" w:cs="Times New Roman"/>
        </w:rPr>
        <w:t>snowden.anne@yahoo.com</w:t>
      </w:r>
    </w:hyperlink>
  </w:p>
  <w:p w:rsidR="006401E3" w:rsidRPr="00F00AEC" w:rsidRDefault="006401E3" w:rsidP="00F00AEC">
    <w:pPr>
      <w:spacing w:after="0"/>
      <w:rPr>
        <w:rFonts w:ascii="Perpetua" w:hAnsi="Perpetua" w:cs="Times New Roman"/>
      </w:rPr>
    </w:pPr>
    <w:r w:rsidRPr="00631BD2">
      <w:rPr>
        <w:rFonts w:ascii="Perpetua" w:hAnsi="Perpetua" w:cs="Times New Roman"/>
      </w:rPr>
      <w:t>(617)987-6543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70BF"/>
    <w:multiLevelType w:val="hybridMultilevel"/>
    <w:tmpl w:val="538A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85196"/>
    <w:multiLevelType w:val="hybridMultilevel"/>
    <w:tmpl w:val="58A4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320D8"/>
    <w:multiLevelType w:val="hybridMultilevel"/>
    <w:tmpl w:val="6EF4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52F01"/>
    <w:multiLevelType w:val="hybridMultilevel"/>
    <w:tmpl w:val="E69C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B608C"/>
    <w:multiLevelType w:val="hybridMultilevel"/>
    <w:tmpl w:val="4F78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10804"/>
    <w:multiLevelType w:val="hybridMultilevel"/>
    <w:tmpl w:val="6F324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C0"/>
    <w:rsid w:val="000463BC"/>
    <w:rsid w:val="00125D82"/>
    <w:rsid w:val="00195543"/>
    <w:rsid w:val="00321469"/>
    <w:rsid w:val="00376BC2"/>
    <w:rsid w:val="004767A7"/>
    <w:rsid w:val="00500D0F"/>
    <w:rsid w:val="005C42EC"/>
    <w:rsid w:val="00611899"/>
    <w:rsid w:val="00631BD2"/>
    <w:rsid w:val="006401E3"/>
    <w:rsid w:val="006840F1"/>
    <w:rsid w:val="006E5D59"/>
    <w:rsid w:val="00843FC4"/>
    <w:rsid w:val="009C5D3D"/>
    <w:rsid w:val="00CB6A16"/>
    <w:rsid w:val="00EA39C0"/>
    <w:rsid w:val="00ED7D1A"/>
    <w:rsid w:val="00F00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5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9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39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5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401E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01E3"/>
  </w:style>
  <w:style w:type="paragraph" w:styleId="Footer">
    <w:name w:val="footer"/>
    <w:basedOn w:val="Normal"/>
    <w:link w:val="FooterChar"/>
    <w:uiPriority w:val="99"/>
    <w:unhideWhenUsed/>
    <w:rsid w:val="006401E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01E3"/>
  </w:style>
  <w:style w:type="paragraph" w:styleId="BalloonText">
    <w:name w:val="Balloon Text"/>
    <w:basedOn w:val="Normal"/>
    <w:link w:val="BalloonTextChar"/>
    <w:uiPriority w:val="99"/>
    <w:semiHidden/>
    <w:unhideWhenUsed/>
    <w:rsid w:val="00F00A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5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9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39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5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401E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01E3"/>
  </w:style>
  <w:style w:type="paragraph" w:styleId="Footer">
    <w:name w:val="footer"/>
    <w:basedOn w:val="Normal"/>
    <w:link w:val="FooterChar"/>
    <w:uiPriority w:val="99"/>
    <w:unhideWhenUsed/>
    <w:rsid w:val="006401E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01E3"/>
  </w:style>
  <w:style w:type="paragraph" w:styleId="BalloonText">
    <w:name w:val="Balloon Text"/>
    <w:basedOn w:val="Normal"/>
    <w:link w:val="BalloonTextChar"/>
    <w:uiPriority w:val="99"/>
    <w:semiHidden/>
    <w:unhideWhenUsed/>
    <w:rsid w:val="00F00A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nowden.anne@yaho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ncarver</dc:creator>
  <cp:lastModifiedBy>Meghan Nash</cp:lastModifiedBy>
  <cp:revision>2</cp:revision>
  <dcterms:created xsi:type="dcterms:W3CDTF">2017-03-22T21:58:00Z</dcterms:created>
  <dcterms:modified xsi:type="dcterms:W3CDTF">2017-03-22T21:58:00Z</dcterms:modified>
</cp:coreProperties>
</file>